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162" w14:textId="77777777" w:rsidR="00C16059" w:rsidRDefault="00C16059" w:rsidP="00C16059">
      <w:pPr>
        <w:ind w:leftChars="0" w:left="3" w:hanging="3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Changing </w:t>
      </w:r>
      <w:proofErr w:type="spellStart"/>
      <w:r>
        <w:rPr>
          <w:b/>
          <w:bCs/>
          <w:sz w:val="28"/>
          <w:szCs w:val="28"/>
          <w:u w:val="single"/>
        </w:rPr>
        <w:t>CardioHelp</w:t>
      </w:r>
      <w:proofErr w:type="spellEnd"/>
      <w:r>
        <w:rPr>
          <w:b/>
          <w:bCs/>
          <w:sz w:val="28"/>
          <w:szCs w:val="28"/>
          <w:u w:val="single"/>
        </w:rPr>
        <w:t xml:space="preserve"> Circuit</w:t>
      </w:r>
      <w:r>
        <w:rPr>
          <w:sz w:val="28"/>
          <w:szCs w:val="28"/>
        </w:rPr>
        <w:t>:</w:t>
      </w:r>
    </w:p>
    <w:p w14:paraId="24924BCE" w14:textId="77777777" w:rsidR="00C16059" w:rsidRDefault="00C16059" w:rsidP="00C16059">
      <w:pPr>
        <w:ind w:leftChars="0" w:left="2" w:hanging="2"/>
      </w:pPr>
    </w:p>
    <w:p w14:paraId="1B72D117" w14:textId="77777777" w:rsidR="00C16059" w:rsidRDefault="00C16059" w:rsidP="00C16059">
      <w:pPr>
        <w:ind w:leftChars="0" w:left="2" w:hanging="2"/>
      </w:pPr>
      <w:r>
        <w:t xml:space="preserve">PURPOSE: </w:t>
      </w:r>
    </w:p>
    <w:p w14:paraId="1ECC1C20" w14:textId="77777777" w:rsidR="00C16059" w:rsidRDefault="00C16059" w:rsidP="00C16059">
      <w:pPr>
        <w:ind w:leftChars="0" w:left="2" w:hanging="2"/>
      </w:pPr>
    </w:p>
    <w:p w14:paraId="175FB704" w14:textId="77777777" w:rsidR="00C16059" w:rsidRDefault="00C16059" w:rsidP="00C16059">
      <w:pPr>
        <w:ind w:leftChars="0" w:left="2" w:hanging="2"/>
      </w:pPr>
      <w:r>
        <w:t>To outline the ECLS team responsibilities when switching circuits while a patient is on ECLS.</w:t>
      </w:r>
    </w:p>
    <w:p w14:paraId="4DFCE18E" w14:textId="77777777" w:rsidR="00C16059" w:rsidRDefault="00C16059" w:rsidP="00C16059">
      <w:pPr>
        <w:ind w:leftChars="0" w:left="2" w:hanging="2"/>
      </w:pPr>
    </w:p>
    <w:p w14:paraId="7965DAE6" w14:textId="77777777" w:rsidR="00C16059" w:rsidRDefault="00C16059" w:rsidP="00C16059">
      <w:pPr>
        <w:ind w:leftChars="0" w:left="2" w:hanging="2"/>
      </w:pPr>
      <w:r>
        <w:t xml:space="preserve">SUPPORTIVE DATA: </w:t>
      </w:r>
    </w:p>
    <w:p w14:paraId="538BB359" w14:textId="77777777" w:rsidR="00C16059" w:rsidRDefault="00C16059" w:rsidP="00C16059">
      <w:pPr>
        <w:ind w:leftChars="0" w:left="2" w:hanging="2"/>
      </w:pPr>
    </w:p>
    <w:p w14:paraId="316C38AC" w14:textId="77777777" w:rsidR="00C16059" w:rsidRDefault="00C16059" w:rsidP="00C16059">
      <w:pPr>
        <w:ind w:leftChars="0" w:left="2" w:hanging="2"/>
      </w:pPr>
      <w:r>
        <w:t xml:space="preserve">This procedure allows switching of the ECLS patient from an existing </w:t>
      </w:r>
      <w:proofErr w:type="spellStart"/>
      <w:r>
        <w:t>CardioHelp</w:t>
      </w:r>
      <w:proofErr w:type="spellEnd"/>
      <w:r>
        <w:t xml:space="preserve"> circuit to a newly primed circuit.  Changing the ECLS circuit during an ECLS run may be indicated in the following incidences:</w:t>
      </w:r>
    </w:p>
    <w:p w14:paraId="1FC6E212" w14:textId="77777777" w:rsidR="00C16059" w:rsidRDefault="00C16059" w:rsidP="00C16059">
      <w:pPr>
        <w:ind w:leftChars="0" w:left="2" w:hanging="2"/>
      </w:pPr>
    </w:p>
    <w:p w14:paraId="2BDBA03C" w14:textId="77777777" w:rsidR="00C16059" w:rsidRDefault="00C16059" w:rsidP="00C16059">
      <w:pPr>
        <w:numPr>
          <w:ilvl w:val="0"/>
          <w:numId w:val="1"/>
        </w:numPr>
        <w:ind w:leftChars="0" w:left="2" w:hanging="2"/>
      </w:pPr>
      <w:r>
        <w:t>Clots</w:t>
      </w:r>
    </w:p>
    <w:p w14:paraId="239EF384" w14:textId="77777777" w:rsidR="00C16059" w:rsidRDefault="00C16059" w:rsidP="00C16059">
      <w:pPr>
        <w:numPr>
          <w:ilvl w:val="0"/>
          <w:numId w:val="1"/>
        </w:numPr>
        <w:ind w:leftChars="0" w:left="2" w:hanging="2"/>
      </w:pPr>
      <w:r>
        <w:t>Circuit wear</w:t>
      </w:r>
    </w:p>
    <w:p w14:paraId="23F0E100" w14:textId="77777777" w:rsidR="00C16059" w:rsidRDefault="00C16059" w:rsidP="00C16059">
      <w:pPr>
        <w:numPr>
          <w:ilvl w:val="0"/>
          <w:numId w:val="1"/>
        </w:numPr>
        <w:ind w:leftChars="0" w:left="2" w:hanging="2"/>
      </w:pPr>
      <w:r>
        <w:t>Oxygenator failure</w:t>
      </w:r>
    </w:p>
    <w:p w14:paraId="6AF492DE" w14:textId="77777777" w:rsidR="00C16059" w:rsidRDefault="00C16059" w:rsidP="00C16059">
      <w:pPr>
        <w:numPr>
          <w:ilvl w:val="0"/>
          <w:numId w:val="1"/>
        </w:numPr>
        <w:ind w:leftChars="0" w:left="2" w:hanging="2"/>
      </w:pPr>
      <w:r>
        <w:t>Elevated plasma free Hgb and evidence of circuit DIC</w:t>
      </w:r>
    </w:p>
    <w:p w14:paraId="43B32EA2" w14:textId="77777777" w:rsidR="00C16059" w:rsidRDefault="00C16059" w:rsidP="00C16059">
      <w:pPr>
        <w:ind w:leftChars="0" w:left="2" w:hanging="2"/>
      </w:pPr>
    </w:p>
    <w:p w14:paraId="4C10CA8D" w14:textId="77777777" w:rsidR="00C16059" w:rsidRDefault="00C16059" w:rsidP="00C16059">
      <w:pPr>
        <w:ind w:leftChars="0" w:left="2" w:hanging="2"/>
      </w:pPr>
    </w:p>
    <w:p w14:paraId="3B376AED" w14:textId="77777777" w:rsidR="00C16059" w:rsidRDefault="00C16059" w:rsidP="00C16059">
      <w:pPr>
        <w:ind w:leftChars="0" w:left="2" w:hanging="2"/>
      </w:pPr>
      <w:r>
        <w:t>EQUIPMENT:</w:t>
      </w:r>
    </w:p>
    <w:p w14:paraId="580DC88F" w14:textId="77777777" w:rsidR="00C16059" w:rsidRDefault="00C16059" w:rsidP="00C16059">
      <w:pPr>
        <w:ind w:leftChars="0" w:left="2" w:hanging="2"/>
      </w:pPr>
    </w:p>
    <w:p w14:paraId="23D3F436" w14:textId="77777777" w:rsidR="00C16059" w:rsidRDefault="00C16059" w:rsidP="00C16059">
      <w:pPr>
        <w:numPr>
          <w:ilvl w:val="0"/>
          <w:numId w:val="2"/>
        </w:numPr>
        <w:ind w:leftChars="0" w:left="720" w:hangingChars="300" w:hanging="720"/>
      </w:pPr>
      <w:r>
        <w:t xml:space="preserve">Newly blood primed </w:t>
      </w:r>
      <w:proofErr w:type="spellStart"/>
      <w:r>
        <w:t>CardioHelp</w:t>
      </w:r>
      <w:proofErr w:type="spellEnd"/>
      <w:r>
        <w:t xml:space="preserve"> circuit and cart. May be only crystalloid primed for larger pediatric patients</w:t>
      </w:r>
    </w:p>
    <w:p w14:paraId="154C826D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4 circuit clamps of appropriate size</w:t>
      </w:r>
    </w:p>
    <w:p w14:paraId="33345C07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Sterile ECLS circuit shears (2)</w:t>
      </w:r>
    </w:p>
    <w:p w14:paraId="7ABB3681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Sterile 3/8” or ¼” straight connectors (2)</w:t>
      </w:r>
    </w:p>
    <w:p w14:paraId="7B26FB61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Alcohol swabs</w:t>
      </w:r>
    </w:p>
    <w:p w14:paraId="2186B6A5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 xml:space="preserve">Large syringe of flush solution (2) with </w:t>
      </w:r>
      <w:proofErr w:type="spellStart"/>
      <w:r>
        <w:t>Jelcos</w:t>
      </w:r>
      <w:proofErr w:type="spellEnd"/>
    </w:p>
    <w:p w14:paraId="48199BE7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Eye and mucus membrane protection</w:t>
      </w:r>
    </w:p>
    <w:p w14:paraId="197EBD18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Gloves</w:t>
      </w:r>
    </w:p>
    <w:p w14:paraId="2E2902D5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Ty-gun and bands</w:t>
      </w:r>
    </w:p>
    <w:p w14:paraId="765E794C" w14:textId="77777777" w:rsidR="00C16059" w:rsidRDefault="00C16059" w:rsidP="00C16059">
      <w:pPr>
        <w:numPr>
          <w:ilvl w:val="0"/>
          <w:numId w:val="2"/>
        </w:numPr>
        <w:ind w:leftChars="0" w:left="2" w:hanging="2"/>
      </w:pPr>
      <w:r>
        <w:t>Sterile end caps (3/</w:t>
      </w:r>
      <w:proofErr w:type="gramStart"/>
      <w:r>
        <w:t>8”or</w:t>
      </w:r>
      <w:proofErr w:type="gramEnd"/>
      <w:r>
        <w:t xml:space="preserve"> ¼”).</w:t>
      </w:r>
    </w:p>
    <w:p w14:paraId="2160433C" w14:textId="77777777" w:rsidR="00C16059" w:rsidRDefault="00C16059" w:rsidP="00C16059">
      <w:pPr>
        <w:ind w:leftChars="0" w:left="2" w:hanging="2"/>
      </w:pPr>
    </w:p>
    <w:p w14:paraId="05001A8F" w14:textId="77777777" w:rsidR="00C16059" w:rsidRDefault="00C16059" w:rsidP="00C16059">
      <w:pPr>
        <w:ind w:leftChars="0" w:left="2" w:hanging="2"/>
      </w:pPr>
      <w:r>
        <w:t>STEPS:</w:t>
      </w:r>
    </w:p>
    <w:p w14:paraId="7007978B" w14:textId="77777777" w:rsidR="00C16059" w:rsidRDefault="00C16059" w:rsidP="00C16059">
      <w:pPr>
        <w:ind w:leftChars="0" w:left="2" w:hanging="2"/>
      </w:pPr>
    </w:p>
    <w:p w14:paraId="6E4DA727" w14:textId="77777777" w:rsidR="00C16059" w:rsidRDefault="00C16059" w:rsidP="00C16059">
      <w:pPr>
        <w:numPr>
          <w:ilvl w:val="0"/>
          <w:numId w:val="3"/>
        </w:numPr>
        <w:ind w:leftChars="0" w:left="2" w:hanging="2"/>
      </w:pPr>
      <w:r>
        <w:t xml:space="preserve">Follow </w:t>
      </w:r>
      <w:proofErr w:type="spellStart"/>
      <w:r>
        <w:t>CardioHelp</w:t>
      </w:r>
      <w:proofErr w:type="spellEnd"/>
      <w:r>
        <w:t xml:space="preserve"> crystalloid and blood priming guidelines.</w:t>
      </w:r>
    </w:p>
    <w:p w14:paraId="34128685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 xml:space="preserve">Bring the newly primed </w:t>
      </w:r>
      <w:proofErr w:type="spellStart"/>
      <w:r>
        <w:t>CardioHelp</w:t>
      </w:r>
      <w:proofErr w:type="spellEnd"/>
      <w:r>
        <w:t xml:space="preserve"> ECLS circuit and cart into place in front of the old </w:t>
      </w:r>
      <w:proofErr w:type="spellStart"/>
      <w:r>
        <w:t>CardioHelp</w:t>
      </w:r>
      <w:proofErr w:type="spellEnd"/>
      <w:r>
        <w:t xml:space="preserve"> ECLS circuit and cart.</w:t>
      </w:r>
    </w:p>
    <w:p w14:paraId="45BF5FD4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>Remove yellow de-airing cap from the de-airing port on the newly primed circuit</w:t>
      </w:r>
    </w:p>
    <w:p w14:paraId="59CC14BE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 xml:space="preserve">On the newly primed circuit, open the clamshell using </w:t>
      </w:r>
      <w:r>
        <w:rPr>
          <w:b/>
        </w:rPr>
        <w:t>sterile technique</w:t>
      </w:r>
      <w:r>
        <w:t xml:space="preserve"> and place (2) 3/8” or ¼” clamps on both the venous and arterial lines. Separate new circuit from clamshell using the quick-action couplings (if present) or by cutting between the clamps. </w:t>
      </w:r>
    </w:p>
    <w:p w14:paraId="054496DE" w14:textId="77777777" w:rsidR="00C16059" w:rsidRDefault="00C16059" w:rsidP="00C16059">
      <w:pPr>
        <w:numPr>
          <w:ilvl w:val="0"/>
          <w:numId w:val="3"/>
        </w:numPr>
        <w:ind w:leftChars="0" w:left="720" w:firstLineChars="0" w:hanging="720"/>
      </w:pPr>
      <w:r>
        <w:t xml:space="preserve">Using sterile shears, cut away the quick-action couplings on both the A and V lines (if present), and place 3/8 x ⅜ or ¼ x </w:t>
      </w:r>
      <w:proofErr w:type="gramStart"/>
      <w:r>
        <w:t>¼  straight</w:t>
      </w:r>
      <w:proofErr w:type="gramEnd"/>
      <w:r>
        <w:t xml:space="preserve"> connectors on both A and V lines.  Fill ends with flush solution.</w:t>
      </w:r>
    </w:p>
    <w:p w14:paraId="335C6DF5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lastRenderedPageBreak/>
        <w:t xml:space="preserve">Take patient off ECLS by turning flow to zero and clamping both the arterial and venous lines near the </w:t>
      </w:r>
      <w:proofErr w:type="spellStart"/>
      <w:r>
        <w:t>CardioHelp</w:t>
      </w:r>
      <w:proofErr w:type="spellEnd"/>
      <w:r>
        <w:t xml:space="preserve"> console.</w:t>
      </w:r>
    </w:p>
    <w:p w14:paraId="7BF32964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 xml:space="preserve">Place two circuit clamps approximately 2 inches apart </w:t>
      </w:r>
      <w:r>
        <w:rPr>
          <w:b/>
        </w:rPr>
        <w:t xml:space="preserve">above the cannula connector </w:t>
      </w:r>
      <w:proofErr w:type="spellStart"/>
      <w:r>
        <w:rPr>
          <w:b/>
        </w:rPr>
        <w:t>luers</w:t>
      </w:r>
      <w:proofErr w:type="spellEnd"/>
      <w:r>
        <w:rPr>
          <w:b/>
        </w:rPr>
        <w:t xml:space="preserve"> of the old circuit</w:t>
      </w:r>
      <w:r>
        <w:t xml:space="preserve"> on both A and V lines.  Swab in between areas of both lines with alcohol and allow to dry.</w:t>
      </w:r>
    </w:p>
    <w:p w14:paraId="3A87D5EB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>With protective face-wear on, cut the A and V tubing in the middle of the clamped areas.</w:t>
      </w:r>
    </w:p>
    <w:p w14:paraId="08266421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>Airlessly, connect the newly primed venous ECLS line to the old venous ECLS line and remove clamps.</w:t>
      </w:r>
    </w:p>
    <w:p w14:paraId="43DBEB9A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>Airlessly, connect the newly primed arterial ECLS line to the old arterial ECLS line and remove clamps.</w:t>
      </w:r>
    </w:p>
    <w:p w14:paraId="66EA53D3" w14:textId="77777777" w:rsidR="00C16059" w:rsidRDefault="00C16059" w:rsidP="00C16059">
      <w:pPr>
        <w:numPr>
          <w:ilvl w:val="0"/>
          <w:numId w:val="3"/>
        </w:numPr>
        <w:ind w:leftChars="0" w:left="720" w:hangingChars="300" w:hanging="720"/>
      </w:pPr>
      <w:r>
        <w:t xml:space="preserve">Place patient back on ECMO by removing the venous clamp on the new </w:t>
      </w:r>
      <w:proofErr w:type="spellStart"/>
      <w:r>
        <w:t>CardioHelp</w:t>
      </w:r>
      <w:proofErr w:type="spellEnd"/>
      <w:r>
        <w:t xml:space="preserve"> circuit, and then slowly removing the arterial clamp on the new circuit as you increase ECLS flow back to previous level.</w:t>
      </w:r>
    </w:p>
    <w:p w14:paraId="469EC089" w14:textId="77777777" w:rsidR="00C16059" w:rsidRDefault="00C16059" w:rsidP="00C16059">
      <w:pPr>
        <w:numPr>
          <w:ilvl w:val="0"/>
          <w:numId w:val="3"/>
        </w:numPr>
        <w:ind w:leftChars="0" w:left="718" w:hangingChars="298" w:hanging="718"/>
      </w:pPr>
      <w:r>
        <w:rPr>
          <w:b/>
        </w:rPr>
        <w:t>Be prepared to straight transfuse 1-2 units of PRBCs immediately to maintain adequate Hgb if new ECLS circuit was not blood primed.</w:t>
      </w:r>
      <w:r>
        <w:t xml:space="preserve"> May need to also consider exchange transfusion technique if volume overload is a concern. If exchange transfusion is required, remove equal volumes of blood from ECLS circuit via pre-oxygenator port as PRBCs are transfused into the patient.</w:t>
      </w:r>
    </w:p>
    <w:p w14:paraId="534D1D69" w14:textId="77777777" w:rsidR="00C16059" w:rsidRDefault="00C16059" w:rsidP="00C16059">
      <w:pPr>
        <w:numPr>
          <w:ilvl w:val="0"/>
          <w:numId w:val="3"/>
        </w:numPr>
        <w:ind w:leftChars="0" w:left="2" w:hanging="2"/>
      </w:pPr>
      <w:r>
        <w:t>Place ty-bands on all new connections.</w:t>
      </w:r>
    </w:p>
    <w:p w14:paraId="506E3696" w14:textId="77777777" w:rsidR="00C16059" w:rsidRDefault="00C16059" w:rsidP="00C16059">
      <w:pPr>
        <w:ind w:leftChars="0" w:left="2" w:hanging="2"/>
      </w:pPr>
    </w:p>
    <w:p w14:paraId="2F30F27B" w14:textId="77777777" w:rsidR="00C16059" w:rsidRDefault="00C16059" w:rsidP="00C16059">
      <w:pPr>
        <w:ind w:leftChars="0" w:left="2" w:hanging="2"/>
      </w:pPr>
    </w:p>
    <w:p w14:paraId="03D3384C" w14:textId="77777777" w:rsidR="00C16059" w:rsidRDefault="00C16059" w:rsidP="00C16059">
      <w:pPr>
        <w:ind w:leftChars="0" w:left="2" w:hanging="2"/>
      </w:pPr>
      <w:r>
        <w:t xml:space="preserve">DOCUMENTATION: </w:t>
      </w:r>
    </w:p>
    <w:p w14:paraId="59236664" w14:textId="77777777" w:rsidR="00C16059" w:rsidRDefault="00C16059" w:rsidP="00C16059">
      <w:pPr>
        <w:ind w:leftChars="0" w:left="2" w:hanging="2"/>
      </w:pPr>
      <w:r>
        <w:t>Document on ECLS Flow Sheet time and reason for circuit change and who performed the procedure.  Document procedure in medical progress notes.</w:t>
      </w:r>
    </w:p>
    <w:p w14:paraId="79AC5C37" w14:textId="77777777" w:rsidR="0091040E" w:rsidRDefault="00880D2E">
      <w:pPr>
        <w:ind w:left="0" w:hanging="2"/>
      </w:pPr>
    </w:p>
    <w:sectPr w:rsidR="0091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D33"/>
    <w:multiLevelType w:val="multilevel"/>
    <w:tmpl w:val="2934FB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31A2F"/>
    <w:multiLevelType w:val="multilevel"/>
    <w:tmpl w:val="43BC11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34548D0"/>
    <w:multiLevelType w:val="multilevel"/>
    <w:tmpl w:val="4BF8B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59"/>
    <w:rsid w:val="00880D2E"/>
    <w:rsid w:val="00C16059"/>
    <w:rsid w:val="00CA5443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E658"/>
  <w15:chartTrackingRefBased/>
  <w15:docId w15:val="{A27EC085-CC5B-463F-9FA0-B12EEE7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59"/>
    <w:pPr>
      <w:suppressAutoHyphens/>
      <w:spacing w:after="0" w:line="1" w:lineRule="atLeast"/>
      <w:ind w:leftChars="-1" w:left="-1" w:hangingChars="1" w:hanging="1"/>
      <w:outlineLvl w:val="0"/>
    </w:pPr>
    <w:rPr>
      <w:rFonts w:ascii="Arial" w:eastAsia="Arial" w:hAnsi="Arial" w:cs="Arial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Lusk</dc:creator>
  <cp:keywords/>
  <dc:description/>
  <cp:lastModifiedBy>Kiosk, ABAANEOAD076</cp:lastModifiedBy>
  <cp:revision>2</cp:revision>
  <dcterms:created xsi:type="dcterms:W3CDTF">2024-03-19T05:07:00Z</dcterms:created>
  <dcterms:modified xsi:type="dcterms:W3CDTF">2024-03-19T05:07:00Z</dcterms:modified>
</cp:coreProperties>
</file>